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E0C" w:rsidRPr="00E15E0C" w:rsidRDefault="00E15E0C" w:rsidP="00E15E0C">
      <w:pPr>
        <w:tabs>
          <w:tab w:val="left" w:pos="935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00F6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Анализ результатов анкетирования</w:t>
      </w:r>
      <w:r w:rsidRPr="00E15E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AB610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педагогических работников</w:t>
      </w:r>
      <w:r w:rsidRPr="00E15E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колледжа об удовлетворенности условиями и организацией образовательной деятельности в рамках реализации образовательной программы среднего профессионального образования</w:t>
      </w:r>
    </w:p>
    <w:p w:rsidR="00E15E0C" w:rsidRPr="00E15E0C" w:rsidRDefault="00E15E0C" w:rsidP="00E15E0C">
      <w:pPr>
        <w:spacing w:after="0" w:line="240" w:lineRule="auto"/>
        <w:ind w:right="286"/>
        <w:jc w:val="both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highlight w:val="cyan"/>
          <w:lang w:eastAsia="ru-RU"/>
        </w:rPr>
      </w:pPr>
    </w:p>
    <w:tbl>
      <w:tblPr>
        <w:tblW w:w="9941" w:type="dxa"/>
        <w:jc w:val="center"/>
        <w:tblInd w:w="5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3113"/>
        <w:gridCol w:w="2034"/>
        <w:gridCol w:w="1984"/>
        <w:gridCol w:w="1984"/>
      </w:tblGrid>
      <w:tr w:rsidR="006C0703" w:rsidRPr="00E15E0C" w:rsidTr="006C0703">
        <w:trPr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03" w:rsidRPr="006C0703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/п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proofErr w:type="spellStart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Вопросы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proofErr w:type="spellStart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Удовлетворяет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proofErr w:type="spellStart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Частично</w:t>
            </w:r>
            <w:proofErr w:type="spellEnd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 xml:space="preserve"> </w:t>
            </w:r>
            <w:proofErr w:type="spellStart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удовлетворяет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proofErr w:type="spellStart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Нет</w:t>
            </w:r>
            <w:proofErr w:type="spellEnd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 xml:space="preserve">, </w:t>
            </w:r>
            <w:proofErr w:type="spellStart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не</w:t>
            </w:r>
            <w:proofErr w:type="spellEnd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 xml:space="preserve"> </w:t>
            </w:r>
            <w:proofErr w:type="spellStart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удовлетворяет</w:t>
            </w:r>
            <w:proofErr w:type="spellEnd"/>
          </w:p>
        </w:tc>
      </w:tr>
      <w:tr w:rsidR="006C0703" w:rsidRPr="00E15E0C" w:rsidTr="006C0703">
        <w:trPr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03" w:rsidRPr="006C0703" w:rsidRDefault="006C0703" w:rsidP="006C0703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Удовлетворяет ли Вашим потребностям участие в различных семинарах, конференциях?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8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0%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17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3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</w:tr>
      <w:tr w:rsidR="006C0703" w:rsidRPr="00E15E0C" w:rsidTr="006C0703">
        <w:trPr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03" w:rsidRPr="006C0703" w:rsidRDefault="006C0703" w:rsidP="006C0703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Частота прохождения обучения на курсах повышения квалификации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78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19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3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</w:tr>
      <w:tr w:rsidR="006C0703" w:rsidRPr="00E15E0C" w:rsidTr="006C0703">
        <w:trPr>
          <w:trHeight w:val="70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03" w:rsidRPr="006C0703" w:rsidRDefault="006C0703" w:rsidP="006C0703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Насколько Вы удовлетворены условиями организации труда в колледже и оснащенностью своего рабочего места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6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2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30%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703" w:rsidRPr="00901037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8%</w:t>
            </w:r>
          </w:p>
        </w:tc>
      </w:tr>
      <w:tr w:rsidR="006C0703" w:rsidRPr="00E15E0C" w:rsidTr="006C0703">
        <w:trPr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03" w:rsidRPr="006C0703" w:rsidRDefault="006C0703" w:rsidP="006C0703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Насколько вы удовлетворены качеством аудиторий, помещений, учебных лабораторий, мастерских и оборудования?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44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29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27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</w:tr>
      <w:tr w:rsidR="006C0703" w:rsidRPr="00E15E0C" w:rsidTr="006C0703">
        <w:trPr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03" w:rsidRPr="006C0703" w:rsidRDefault="006C0703" w:rsidP="006C0703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Удовлетворяет ли Вас качество фондов читального зала и библиотеки?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53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4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4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3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%</w:t>
            </w:r>
          </w:p>
        </w:tc>
      </w:tr>
      <w:tr w:rsidR="006C0703" w:rsidRPr="00E15E0C" w:rsidTr="006C0703">
        <w:trPr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03" w:rsidRPr="006C0703" w:rsidRDefault="006C0703" w:rsidP="006C0703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Оцените, пожалуйста, качество подключения к ЭБС из любой точки, где есть сеть «Интернет» как внутри ОО, так и вне ее.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42%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43%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15%</w:t>
            </w:r>
          </w:p>
        </w:tc>
      </w:tr>
      <w:tr w:rsidR="006C0703" w:rsidRPr="00E15E0C" w:rsidTr="006C0703">
        <w:trPr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03" w:rsidRPr="006C0703" w:rsidRDefault="006C0703" w:rsidP="006C0703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 xml:space="preserve">Оцените, пожалуйста, наполненность ЭБС методическими материалами, учебниками и т.п. для достижения обучающимися предполагаемых результатов </w:t>
            </w:r>
            <w:proofErr w:type="gramStart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>обучения по профилю</w:t>
            </w:r>
            <w:proofErr w:type="gramEnd"/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 xml:space="preserve"> реализуемой программы.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56%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35%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9%</w:t>
            </w:r>
          </w:p>
        </w:tc>
      </w:tr>
      <w:tr w:rsidR="006C0703" w:rsidRPr="00E15E0C" w:rsidTr="006C0703">
        <w:trPr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03" w:rsidRPr="006C0703" w:rsidRDefault="006C0703" w:rsidP="006C0703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t xml:space="preserve">Какова Ваша удовлетворенность условиями работы и </w:t>
            </w: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</w:rPr>
              <w:lastRenderedPageBreak/>
              <w:t>услугами, имеющимися в колледже?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lastRenderedPageBreak/>
              <w:t>52%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54%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0703" w:rsidRPr="00E15E0C" w:rsidRDefault="006C0703" w:rsidP="00E15E0C">
            <w:pPr>
              <w:autoSpaceDE w:val="0"/>
              <w:autoSpaceDN w:val="0"/>
              <w:spacing w:after="0" w:line="240" w:lineRule="auto"/>
              <w:ind w:right="286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</w:pPr>
            <w:r w:rsidRPr="00E15E0C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val="en-US"/>
              </w:rPr>
              <w:t>4%</w:t>
            </w:r>
          </w:p>
        </w:tc>
      </w:tr>
    </w:tbl>
    <w:p w:rsidR="006C0703" w:rsidRDefault="006C0703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2431B" w:rsidRDefault="00A2431B" w:rsidP="00A2431B">
      <w:pPr>
        <w:tabs>
          <w:tab w:val="left" w:pos="9355"/>
        </w:tabs>
        <w:spacing w:after="0" w:line="240" w:lineRule="auto"/>
        <w:ind w:right="428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A635DF0" wp14:editId="55FC8E1A">
            <wp:extent cx="5844209" cy="1979875"/>
            <wp:effectExtent l="0" t="0" r="23495" b="2095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6C0703" w:rsidRDefault="006C0703" w:rsidP="006C0703">
      <w:pPr>
        <w:tabs>
          <w:tab w:val="left" w:pos="9355"/>
        </w:tabs>
        <w:spacing w:after="0" w:line="240" w:lineRule="auto"/>
        <w:ind w:right="428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6C0703" w:rsidRDefault="00A2431B" w:rsidP="00A2431B">
      <w:pPr>
        <w:tabs>
          <w:tab w:val="left" w:pos="9355"/>
        </w:tabs>
        <w:spacing w:after="0" w:line="240" w:lineRule="auto"/>
        <w:ind w:right="42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52301EB" wp14:editId="4503950E">
            <wp:extent cx="5939625" cy="2162754"/>
            <wp:effectExtent l="0" t="0" r="2349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C0703" w:rsidRDefault="006C0703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6C0703" w:rsidRDefault="00A2431B" w:rsidP="00A2431B">
      <w:pPr>
        <w:tabs>
          <w:tab w:val="left" w:pos="9355"/>
        </w:tabs>
        <w:spacing w:after="0" w:line="240" w:lineRule="auto"/>
        <w:ind w:right="428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6C09B9C" wp14:editId="5941CF71">
            <wp:extent cx="5899868" cy="2059387"/>
            <wp:effectExtent l="0" t="0" r="24765" b="1714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2431B" w:rsidRDefault="00A2431B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2431B" w:rsidRDefault="00A2431B" w:rsidP="00A2431B">
      <w:pPr>
        <w:tabs>
          <w:tab w:val="left" w:pos="9355"/>
        </w:tabs>
        <w:spacing w:after="0" w:line="240" w:lineRule="auto"/>
        <w:ind w:right="42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EB8E342" wp14:editId="111FABA3">
            <wp:extent cx="5868063" cy="2282024"/>
            <wp:effectExtent l="0" t="0" r="18415" b="2349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2431B" w:rsidRDefault="00A2431B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2431B" w:rsidRDefault="00332069" w:rsidP="00332069">
      <w:pPr>
        <w:tabs>
          <w:tab w:val="left" w:pos="9355"/>
        </w:tabs>
        <w:spacing w:after="0" w:line="240" w:lineRule="auto"/>
        <w:ind w:right="42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7FB985E" wp14:editId="6A20EC6B">
            <wp:extent cx="5939625" cy="2162754"/>
            <wp:effectExtent l="0" t="0" r="23495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2431B" w:rsidRDefault="00A2431B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332069" w:rsidRDefault="00332069" w:rsidP="00332069">
      <w:pPr>
        <w:tabs>
          <w:tab w:val="left" w:pos="9355"/>
        </w:tabs>
        <w:spacing w:after="0" w:line="240" w:lineRule="auto"/>
        <w:ind w:right="42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6D6EEF3" wp14:editId="7059787A">
            <wp:extent cx="6050943" cy="2441050"/>
            <wp:effectExtent l="0" t="0" r="26035" b="1651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32069" w:rsidRDefault="00332069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332069" w:rsidRDefault="00F57EEF" w:rsidP="00F57EEF">
      <w:pPr>
        <w:tabs>
          <w:tab w:val="left" w:pos="9355"/>
        </w:tabs>
        <w:spacing w:after="0" w:line="240" w:lineRule="auto"/>
        <w:ind w:right="42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43D6E32" wp14:editId="011E2DA9">
            <wp:extent cx="6074797" cy="2902226"/>
            <wp:effectExtent l="0" t="0" r="21590" b="1270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32069" w:rsidRDefault="00332069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57EEF" w:rsidRDefault="00F57EEF" w:rsidP="00F57EEF">
      <w:pPr>
        <w:tabs>
          <w:tab w:val="left" w:pos="9355"/>
        </w:tabs>
        <w:spacing w:after="0" w:line="240" w:lineRule="auto"/>
        <w:ind w:right="42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4C633EE" wp14:editId="4EB3719B">
            <wp:extent cx="6074797" cy="2520563"/>
            <wp:effectExtent l="0" t="0" r="21590" b="1333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57EEF" w:rsidRDefault="00F57EEF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E15E0C" w:rsidRPr="00E15E0C" w:rsidRDefault="00E15E0C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15E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Всего в анкетировании принимали участие </w:t>
      </w:r>
      <w:r w:rsidR="00B64C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180</w:t>
      </w:r>
      <w:r w:rsidRPr="00E15E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педагогических работников </w:t>
      </w:r>
      <w:r w:rsidR="00B64C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колледжа</w:t>
      </w:r>
      <w:r w:rsidRPr="00E15E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</w:p>
    <w:p w:rsidR="00E15E0C" w:rsidRDefault="00E15E0C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15E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Исходя из результатов анкетирования, можно сделать вывод о том, что в целом преподаватели колледжа удовлетворены условиями работы и взаимоотношениями с администрат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ивно-управленческим персоналом.</w:t>
      </w:r>
    </w:p>
    <w:p w:rsidR="00E15E0C" w:rsidRDefault="00E15E0C" w:rsidP="00E15E0C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E15E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Большинство опрошенных удовлетворены организацией учебного процесса, условиями для проведения занятий и качеством оборудования в аудиториях. </w:t>
      </w:r>
      <w:proofErr w:type="gramEnd"/>
    </w:p>
    <w:p w:rsidR="00E15E0C" w:rsidRPr="00000F6B" w:rsidRDefault="00E15E0C" w:rsidP="00000F6B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ectPr w:rsidR="00E15E0C" w:rsidRPr="00000F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15E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целом, атмосфера в образовательной организации оценивается педагогами как благоприятная для работы. В колледже создана стабильная развивающая система обеспечения профессионального развития педагогических работников, которая функционирует в правовом поле в соответствии с принц</w:t>
      </w:r>
      <w:r w:rsidR="00F57E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ипами государственной политики.</w:t>
      </w:r>
    </w:p>
    <w:p w:rsidR="00E15E0C" w:rsidRDefault="00E15E0C" w:rsidP="00000F6B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E15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25A90"/>
    <w:multiLevelType w:val="hybridMultilevel"/>
    <w:tmpl w:val="2A6CD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36342"/>
    <w:multiLevelType w:val="hybridMultilevel"/>
    <w:tmpl w:val="9E82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BE4CAC"/>
    <w:multiLevelType w:val="hybridMultilevel"/>
    <w:tmpl w:val="6232B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228"/>
    <w:rsid w:val="00000F6B"/>
    <w:rsid w:val="00070228"/>
    <w:rsid w:val="0017271C"/>
    <w:rsid w:val="00247E36"/>
    <w:rsid w:val="00332069"/>
    <w:rsid w:val="004C4C60"/>
    <w:rsid w:val="00522684"/>
    <w:rsid w:val="006C0703"/>
    <w:rsid w:val="00901037"/>
    <w:rsid w:val="00A2431B"/>
    <w:rsid w:val="00AB6101"/>
    <w:rsid w:val="00B64C16"/>
    <w:rsid w:val="00C023B9"/>
    <w:rsid w:val="00E15E0C"/>
    <w:rsid w:val="00ED03A3"/>
    <w:rsid w:val="00F5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E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1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0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E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1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0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8.xlsx"/><Relationship Id="rId1" Type="http://schemas.openxmlformats.org/officeDocument/2006/relationships/themeOverride" Target="../theme/themeOverrid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1.        Удовлетворяет ли Вашим потребностям участие в различных семинарах, конференциях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Лист1!$A$2:$B$2</c:f>
              <c:strCache>
                <c:ptCount val="1"/>
                <c:pt idx="0">
                  <c:v>1.        Удовлетворяет ли Вашим потребностям участие в различных семинарах, конференциях?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886481949937251E-3"/>
                  <c:y val="-0.387148137095108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0087766178548945E-2"/>
                  <c:y val="-0.180204617279982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809954751131207E-2"/>
                  <c:y val="-9.71817298347910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Лист1!$C$1:$E$1</c:f>
              <c:strCache>
                <c:ptCount val="3"/>
                <c:pt idx="0">
                  <c:v>Удовлетворяет</c:v>
                </c:pt>
                <c:pt idx="1">
                  <c:v>Частично удовлетворяет</c:v>
                </c:pt>
                <c:pt idx="2">
                  <c:v>Нет, не удовлетворяет</c:v>
                </c:pt>
              </c:strCache>
            </c:strRef>
          </c:cat>
          <c:val>
            <c:numRef>
              <c:f>Лист1!$C$2:$E$2</c:f>
              <c:numCache>
                <c:formatCode>0%</c:formatCode>
                <c:ptCount val="3"/>
                <c:pt idx="0">
                  <c:v>0.8</c:v>
                </c:pt>
                <c:pt idx="1">
                  <c:v>0.17</c:v>
                </c:pt>
                <c:pt idx="2">
                  <c:v>0.03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7693312"/>
        <c:axId val="72744256"/>
        <c:axId val="0"/>
      </c:bar3DChart>
      <c:catAx>
        <c:axId val="167693312"/>
        <c:scaling>
          <c:orientation val="minMax"/>
        </c:scaling>
        <c:delete val="0"/>
        <c:axPos val="b"/>
        <c:majorTickMark val="out"/>
        <c:minorTickMark val="none"/>
        <c:tickLblPos val="nextTo"/>
        <c:crossAx val="72744256"/>
        <c:crosses val="autoZero"/>
        <c:auto val="1"/>
        <c:lblAlgn val="ctr"/>
        <c:lblOffset val="100"/>
        <c:noMultiLvlLbl val="0"/>
      </c:catAx>
      <c:valAx>
        <c:axId val="72744256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16769331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2.        Частота прохождения обучения на курсах повышения квалификации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Лист1!$A$2:$B$2</c:f>
              <c:strCache>
                <c:ptCount val="1"/>
                <c:pt idx="0">
                  <c:v>1.        Частота прохождения обучения на курсах повышения квалификации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886481949937251E-3"/>
                  <c:y val="-0.387148137095108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0087766178548945E-2"/>
                  <c:y val="-0.180204617279982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809954751131207E-2"/>
                  <c:y val="-9.71817298347910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Лист1!$C$1:$E$1</c:f>
              <c:strCache>
                <c:ptCount val="3"/>
                <c:pt idx="0">
                  <c:v>Удовлетворяет</c:v>
                </c:pt>
                <c:pt idx="1">
                  <c:v>Частично удовлетворяет</c:v>
                </c:pt>
                <c:pt idx="2">
                  <c:v>Нет, не удовлетворяет</c:v>
                </c:pt>
              </c:strCache>
            </c:strRef>
          </c:cat>
          <c:val>
            <c:numRef>
              <c:f>Лист1!$C$2:$E$2</c:f>
              <c:numCache>
                <c:formatCode>0%</c:formatCode>
                <c:ptCount val="3"/>
                <c:pt idx="0">
                  <c:v>0.78</c:v>
                </c:pt>
                <c:pt idx="1">
                  <c:v>0.19</c:v>
                </c:pt>
                <c:pt idx="2">
                  <c:v>0.03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7693824"/>
        <c:axId val="115221632"/>
        <c:axId val="0"/>
      </c:bar3DChart>
      <c:catAx>
        <c:axId val="167693824"/>
        <c:scaling>
          <c:orientation val="minMax"/>
        </c:scaling>
        <c:delete val="0"/>
        <c:axPos val="b"/>
        <c:majorTickMark val="out"/>
        <c:minorTickMark val="none"/>
        <c:tickLblPos val="nextTo"/>
        <c:crossAx val="115221632"/>
        <c:crosses val="autoZero"/>
        <c:auto val="1"/>
        <c:lblAlgn val="ctr"/>
        <c:lblOffset val="100"/>
        <c:noMultiLvlLbl val="0"/>
      </c:catAx>
      <c:valAx>
        <c:axId val="115221632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16769382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3.        Насколько Вы удовлетворены условиями</a:t>
            </a:r>
            <a:r>
              <a:rPr lang="ru-RU" sz="1000" baseline="0"/>
              <a:t> организации труда в колледже и оснащенностью своего рабочего места</a:t>
            </a:r>
            <a:endParaRPr lang="ru-RU" sz="100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Лист1!$A$2:$B$2</c:f>
              <c:strCache>
                <c:ptCount val="1"/>
                <c:pt idx="0">
                  <c:v>3.   Насколько Вы удовлетворены условиями организации труда в колледже и оснащенностью своего рабочего места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886481949937251E-3"/>
                  <c:y val="-0.387148137095108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0087766178548945E-2"/>
                  <c:y val="-0.180204617279982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809954751131207E-2"/>
                  <c:y val="-9.71817298347910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Лист1!$C$1:$E$1</c:f>
              <c:strCache>
                <c:ptCount val="3"/>
                <c:pt idx="0">
                  <c:v>Удовлетворяет</c:v>
                </c:pt>
                <c:pt idx="1">
                  <c:v>Частично удовлетворяет</c:v>
                </c:pt>
                <c:pt idx="2">
                  <c:v>Нет, не удовлетворяет</c:v>
                </c:pt>
              </c:strCache>
            </c:strRef>
          </c:cat>
          <c:val>
            <c:numRef>
              <c:f>Лист1!$C$2:$E$2</c:f>
              <c:numCache>
                <c:formatCode>0%</c:formatCode>
                <c:ptCount val="3"/>
                <c:pt idx="0">
                  <c:v>0.62</c:v>
                </c:pt>
                <c:pt idx="1">
                  <c:v>0.3</c:v>
                </c:pt>
                <c:pt idx="2">
                  <c:v>0.08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5492352"/>
        <c:axId val="115223360"/>
        <c:axId val="0"/>
      </c:bar3DChart>
      <c:catAx>
        <c:axId val="115492352"/>
        <c:scaling>
          <c:orientation val="minMax"/>
        </c:scaling>
        <c:delete val="0"/>
        <c:axPos val="b"/>
        <c:majorTickMark val="out"/>
        <c:minorTickMark val="none"/>
        <c:tickLblPos val="nextTo"/>
        <c:crossAx val="115223360"/>
        <c:crosses val="autoZero"/>
        <c:auto val="1"/>
        <c:lblAlgn val="ctr"/>
        <c:lblOffset val="100"/>
        <c:noMultiLvlLbl val="0"/>
      </c:catAx>
      <c:valAx>
        <c:axId val="115223360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11549235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4.        Насколько Вы удовлетворены качеством аудиторий, помещений,</a:t>
            </a:r>
            <a:r>
              <a:rPr lang="ru-RU" sz="1000" baseline="0"/>
              <a:t> учебных лабораторий, мастерских и оборудования?</a:t>
            </a:r>
            <a:endParaRPr lang="ru-RU" sz="1000"/>
          </a:p>
        </c:rich>
      </c:tx>
      <c:layout>
        <c:manualLayout>
          <c:xMode val="edge"/>
          <c:yMode val="edge"/>
          <c:x val="0.14301482523536413"/>
          <c:y val="3.3398274422488168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Лист1!$A$2:$B$2</c:f>
              <c:strCache>
                <c:ptCount val="1"/>
                <c:pt idx="0">
                  <c:v>4.   Насколько вы удовлетворены качеством аудиторий, помещений, учебных лабораторий, мастерских и оборудования?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886481949937251E-3"/>
                  <c:y val="-0.387148137095108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921853659695326E-2"/>
                  <c:y val="-0.2657245395345990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4132730015082957E-2"/>
                  <c:y val="-0.272108843537414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Лист1!$C$1:$E$1</c:f>
              <c:strCache>
                <c:ptCount val="3"/>
                <c:pt idx="0">
                  <c:v>Удовлетворяет</c:v>
                </c:pt>
                <c:pt idx="1">
                  <c:v>Частично удовлетворяет</c:v>
                </c:pt>
                <c:pt idx="2">
                  <c:v>Нет, не удовлетворяет</c:v>
                </c:pt>
              </c:strCache>
            </c:strRef>
          </c:cat>
          <c:val>
            <c:numRef>
              <c:f>Лист1!$C$2:$E$2</c:f>
              <c:numCache>
                <c:formatCode>0%</c:formatCode>
                <c:ptCount val="3"/>
                <c:pt idx="0">
                  <c:v>0.44</c:v>
                </c:pt>
                <c:pt idx="1">
                  <c:v>0.28999999999999998</c:v>
                </c:pt>
                <c:pt idx="2">
                  <c:v>0.27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5494400"/>
        <c:axId val="115222208"/>
        <c:axId val="0"/>
      </c:bar3DChart>
      <c:catAx>
        <c:axId val="115494400"/>
        <c:scaling>
          <c:orientation val="minMax"/>
        </c:scaling>
        <c:delete val="0"/>
        <c:axPos val="b"/>
        <c:majorTickMark val="out"/>
        <c:minorTickMark val="none"/>
        <c:tickLblPos val="nextTo"/>
        <c:crossAx val="115222208"/>
        <c:crosses val="autoZero"/>
        <c:auto val="1"/>
        <c:lblAlgn val="ctr"/>
        <c:lblOffset val="100"/>
        <c:noMultiLvlLbl val="0"/>
      </c:catAx>
      <c:valAx>
        <c:axId val="115222208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11549440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5.        Удовлетвореет</a:t>
            </a:r>
            <a:r>
              <a:rPr lang="ru-RU" sz="1000" baseline="0"/>
              <a:t> ли Вас</a:t>
            </a:r>
            <a:r>
              <a:rPr lang="ru-RU" sz="1000"/>
              <a:t> качество</a:t>
            </a:r>
            <a:r>
              <a:rPr lang="ru-RU" sz="1000" baseline="0"/>
              <a:t> </a:t>
            </a:r>
            <a:r>
              <a:rPr lang="ru-RU" sz="1000"/>
              <a:t>фондов</a:t>
            </a:r>
            <a:r>
              <a:rPr lang="ru-RU" sz="1000" baseline="0"/>
              <a:t> читального зала и библиотеки?</a:t>
            </a:r>
            <a:endParaRPr lang="ru-RU" sz="100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Лист1!$A$2:$B$2</c:f>
              <c:strCache>
                <c:ptCount val="1"/>
                <c:pt idx="0">
                  <c:v>5.   Удовлетворяет ли Вас качество фондов читального зала и библиотеки?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886481949937251E-3"/>
                  <c:y val="-0.387148137095108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921853659695253E-2"/>
                  <c:y val="-0.3279211527130537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4132730015082957E-2"/>
                  <c:y val="-0.272108843537414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Лист1!$C$1:$E$1</c:f>
              <c:strCache>
                <c:ptCount val="3"/>
                <c:pt idx="0">
                  <c:v>Удовлетворяет</c:v>
                </c:pt>
                <c:pt idx="1">
                  <c:v>Частично удовлетворяет</c:v>
                </c:pt>
                <c:pt idx="2">
                  <c:v>Нет, не удовлетворяет</c:v>
                </c:pt>
              </c:strCache>
            </c:strRef>
          </c:cat>
          <c:val>
            <c:numRef>
              <c:f>Лист1!$C$2:$E$2</c:f>
              <c:numCache>
                <c:formatCode>0%</c:formatCode>
                <c:ptCount val="3"/>
                <c:pt idx="0">
                  <c:v>0.53</c:v>
                </c:pt>
                <c:pt idx="1">
                  <c:v>0.44</c:v>
                </c:pt>
                <c:pt idx="2">
                  <c:v>0.03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6064256"/>
        <c:axId val="115224512"/>
        <c:axId val="0"/>
      </c:bar3DChart>
      <c:catAx>
        <c:axId val="116064256"/>
        <c:scaling>
          <c:orientation val="minMax"/>
        </c:scaling>
        <c:delete val="0"/>
        <c:axPos val="b"/>
        <c:majorTickMark val="out"/>
        <c:minorTickMark val="none"/>
        <c:tickLblPos val="nextTo"/>
        <c:crossAx val="115224512"/>
        <c:crosses val="autoZero"/>
        <c:auto val="1"/>
        <c:lblAlgn val="ctr"/>
        <c:lblOffset val="100"/>
        <c:noMultiLvlLbl val="0"/>
      </c:catAx>
      <c:valAx>
        <c:axId val="115224512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116064256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6.        Оцените, пожалуйста, качество подключения к ЭБС из любой</a:t>
            </a:r>
            <a:r>
              <a:rPr lang="ru-RU" sz="1000" baseline="0"/>
              <a:t> точки, где есть сеть "Интернет" как внутри ОО, так и вне ее?</a:t>
            </a:r>
            <a:endParaRPr lang="ru-RU" sz="100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Лист1!$A$2:$B$2</c:f>
              <c:strCache>
                <c:ptCount val="1"/>
                <c:pt idx="0">
                  <c:v>6.   Оцените, пожалуйста, качество подключения к ЭБС из любой точки, где есть сеть «Интернет» как внутри ОО, так и вне ее.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886481949937251E-3"/>
                  <c:y val="-0.387148137095108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921853659695253E-2"/>
                  <c:y val="-0.3279211527130537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4132730015082957E-2"/>
                  <c:y val="-0.272108843537414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Лист1!$C$1:$E$1</c:f>
              <c:strCache>
                <c:ptCount val="3"/>
                <c:pt idx="0">
                  <c:v>Удовлетворяет</c:v>
                </c:pt>
                <c:pt idx="1">
                  <c:v>Частично удовлетворяет</c:v>
                </c:pt>
                <c:pt idx="2">
                  <c:v>Нет, не удовлетворяет</c:v>
                </c:pt>
              </c:strCache>
            </c:strRef>
          </c:cat>
          <c:val>
            <c:numRef>
              <c:f>Лист1!$C$2:$E$2</c:f>
              <c:numCache>
                <c:formatCode>0%</c:formatCode>
                <c:ptCount val="3"/>
                <c:pt idx="0">
                  <c:v>0.42</c:v>
                </c:pt>
                <c:pt idx="1">
                  <c:v>0.43</c:v>
                </c:pt>
                <c:pt idx="2">
                  <c:v>0.15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6065792"/>
        <c:axId val="115261440"/>
        <c:axId val="0"/>
      </c:bar3DChart>
      <c:catAx>
        <c:axId val="116065792"/>
        <c:scaling>
          <c:orientation val="minMax"/>
        </c:scaling>
        <c:delete val="0"/>
        <c:axPos val="b"/>
        <c:majorTickMark val="out"/>
        <c:minorTickMark val="none"/>
        <c:tickLblPos val="nextTo"/>
        <c:crossAx val="115261440"/>
        <c:crosses val="autoZero"/>
        <c:auto val="1"/>
        <c:lblAlgn val="ctr"/>
        <c:lblOffset val="100"/>
        <c:noMultiLvlLbl val="0"/>
      </c:catAx>
      <c:valAx>
        <c:axId val="115261440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11606579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7.        Оцените, пожалуйста, наполненность ЭБС методическими материалами, учебниками для</a:t>
            </a:r>
            <a:r>
              <a:rPr lang="ru-RU" sz="1000" baseline="0"/>
              <a:t> достижения обучающимися предлагаемых результатов обучения по профилю реализуемой программы</a:t>
            </a:r>
            <a:endParaRPr lang="ru-RU" sz="100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Лист1!$A$2:$B$2</c:f>
              <c:strCache>
                <c:ptCount val="1"/>
                <c:pt idx="0">
                  <c:v>7.   Оцените, пожалуйста, наполненность ЭБС методическими материалами, учебниками и т.п. для достижения обучающимися предполагаемых результатов обучения по профилю реализуемой программы.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886481949937251E-3"/>
                  <c:y val="-0.387148137095108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921853659695253E-2"/>
                  <c:y val="-0.3279211527130537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4132730015082957E-2"/>
                  <c:y val="-0.272108843537414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Лист1!$C$1:$E$1</c:f>
              <c:strCache>
                <c:ptCount val="3"/>
                <c:pt idx="0">
                  <c:v>Удовлетворяет</c:v>
                </c:pt>
                <c:pt idx="1">
                  <c:v>Частично удовлетворяет</c:v>
                </c:pt>
                <c:pt idx="2">
                  <c:v>Нет, не удовлетворяет</c:v>
                </c:pt>
              </c:strCache>
            </c:strRef>
          </c:cat>
          <c:val>
            <c:numRef>
              <c:f>Лист1!$C$2:$E$2</c:f>
              <c:numCache>
                <c:formatCode>0%</c:formatCode>
                <c:ptCount val="3"/>
                <c:pt idx="0">
                  <c:v>0.56000000000000005</c:v>
                </c:pt>
                <c:pt idx="1">
                  <c:v>0.35</c:v>
                </c:pt>
                <c:pt idx="2">
                  <c:v>0.09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6067328"/>
        <c:axId val="115263168"/>
        <c:axId val="0"/>
      </c:bar3DChart>
      <c:catAx>
        <c:axId val="116067328"/>
        <c:scaling>
          <c:orientation val="minMax"/>
        </c:scaling>
        <c:delete val="0"/>
        <c:axPos val="b"/>
        <c:majorTickMark val="out"/>
        <c:minorTickMark val="none"/>
        <c:tickLblPos val="nextTo"/>
        <c:crossAx val="115263168"/>
        <c:crosses val="autoZero"/>
        <c:auto val="1"/>
        <c:lblAlgn val="ctr"/>
        <c:lblOffset val="100"/>
        <c:noMultiLvlLbl val="0"/>
      </c:catAx>
      <c:valAx>
        <c:axId val="115263168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11606732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8.        Какова Ваша удовлетворенность условиями работы и услугами, имеющимися в колледже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Лист1!$A$2:$B$2</c:f>
              <c:strCache>
                <c:ptCount val="1"/>
                <c:pt idx="0">
                  <c:v>8.   Какова Ваша удовлетворенность условиями работы и услугами, имеющимися в колледже?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886481949937251E-3"/>
                  <c:y val="-0.3871481370951080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921853659695253E-2"/>
                  <c:y val="-0.3279211527130537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4132730015082957E-2"/>
                  <c:y val="-0.272108843537414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Лист1!$C$1:$E$1</c:f>
              <c:strCache>
                <c:ptCount val="3"/>
                <c:pt idx="0">
                  <c:v>Удовлетворяет</c:v>
                </c:pt>
                <c:pt idx="1">
                  <c:v>Частично удовлетворяет</c:v>
                </c:pt>
                <c:pt idx="2">
                  <c:v>Нет, не удовлетворяет</c:v>
                </c:pt>
              </c:strCache>
            </c:strRef>
          </c:cat>
          <c:val>
            <c:numRef>
              <c:f>Лист1!$C$2:$E$2</c:f>
              <c:numCache>
                <c:formatCode>0%</c:formatCode>
                <c:ptCount val="3"/>
                <c:pt idx="0">
                  <c:v>0.52</c:v>
                </c:pt>
                <c:pt idx="1">
                  <c:v>0.54</c:v>
                </c:pt>
                <c:pt idx="2">
                  <c:v>0.04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6064768"/>
        <c:axId val="115262016"/>
        <c:axId val="0"/>
      </c:bar3DChart>
      <c:catAx>
        <c:axId val="116064768"/>
        <c:scaling>
          <c:orientation val="minMax"/>
        </c:scaling>
        <c:delete val="0"/>
        <c:axPos val="b"/>
        <c:majorTickMark val="out"/>
        <c:minorTickMark val="none"/>
        <c:tickLblPos val="nextTo"/>
        <c:crossAx val="115262016"/>
        <c:crosses val="autoZero"/>
        <c:auto val="1"/>
        <c:lblAlgn val="ctr"/>
        <c:lblOffset val="100"/>
        <c:noMultiLvlLbl val="0"/>
      </c:catAx>
      <c:valAx>
        <c:axId val="115262016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11606476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Тарасова Галина Николаевна</dc:creator>
  <cp:keywords/>
  <dc:description/>
  <cp:lastModifiedBy>Тарасова Галина Николаевна</cp:lastModifiedBy>
  <cp:revision>6</cp:revision>
  <cp:lastPrinted>2026-10-07T10:59:00Z</cp:lastPrinted>
  <dcterms:created xsi:type="dcterms:W3CDTF">2026-03-18T09:16:00Z</dcterms:created>
  <dcterms:modified xsi:type="dcterms:W3CDTF">2026-10-07T12:17:00Z</dcterms:modified>
</cp:coreProperties>
</file>